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4B0" w:rsidRPr="00B634B0" w:rsidRDefault="00B634B0" w:rsidP="00B634B0">
      <w:pPr>
        <w:bidi/>
        <w:ind w:left="360"/>
        <w:jc w:val="both"/>
        <w:rPr>
          <w:b/>
          <w:bCs/>
          <w:sz w:val="28"/>
          <w:szCs w:val="28"/>
          <w:rtl/>
        </w:rPr>
      </w:pPr>
      <w:r w:rsidRPr="00B634B0">
        <w:rPr>
          <w:rFonts w:hint="cs"/>
          <w:b/>
          <w:bCs/>
          <w:sz w:val="28"/>
          <w:szCs w:val="28"/>
          <w:rtl/>
        </w:rPr>
        <w:t>تكريم الطلبة المتميزين وانجازات تتواصل</w:t>
      </w:r>
    </w:p>
    <w:p w:rsidR="00B634B0" w:rsidRPr="00346863" w:rsidRDefault="00B634B0" w:rsidP="00B634B0">
      <w:pPr>
        <w:bidi/>
        <w:jc w:val="both"/>
        <w:rPr>
          <w:sz w:val="28"/>
          <w:szCs w:val="28"/>
          <w:rtl/>
        </w:rPr>
      </w:pPr>
      <w:r w:rsidRPr="00346863">
        <w:rPr>
          <w:rFonts w:hint="cs"/>
          <w:sz w:val="28"/>
          <w:szCs w:val="28"/>
          <w:rtl/>
        </w:rPr>
        <w:t>نظمت كلية الملكة رانيا للسياحة والتراث يوم الثلاثاء الموافق 15-4-2025، حفلا تكريميا احتفاء بنخبة من طلبتها المتميزين أكاديميا وميدانيا، بحضور عدد من أعضاء الهيئة التدريسية والإدارية، وجمع من أهالي الطلبة.</w:t>
      </w:r>
    </w:p>
    <w:p w:rsidR="00B634B0" w:rsidRPr="00346863" w:rsidRDefault="00B634B0" w:rsidP="00B634B0">
      <w:pPr>
        <w:bidi/>
        <w:jc w:val="both"/>
        <w:rPr>
          <w:sz w:val="28"/>
          <w:szCs w:val="28"/>
          <w:rtl/>
        </w:rPr>
      </w:pPr>
      <w:r w:rsidRPr="00346863">
        <w:rPr>
          <w:rFonts w:hint="cs"/>
          <w:sz w:val="28"/>
          <w:szCs w:val="28"/>
          <w:rtl/>
        </w:rPr>
        <w:t>جاء هذا الحفل بمثابة تحية تقدير لكل من عمل وثابر، حيث تم ت</w:t>
      </w:r>
      <w:bookmarkStart w:id="0" w:name="_GoBack"/>
      <w:bookmarkEnd w:id="0"/>
      <w:r w:rsidRPr="00346863">
        <w:rPr>
          <w:rFonts w:hint="cs"/>
          <w:sz w:val="28"/>
          <w:szCs w:val="28"/>
          <w:rtl/>
        </w:rPr>
        <w:t xml:space="preserve">كريم الطلبة الذين حققوا تقدما أكاديميا في اقسام الكلية المختلفة، إضافة الى الفريق الفائز بالمركز الأول في المسابقة الوطنية لاستراتيجيات الحفظ لإدارة وصون الموارد التراثية، ضمن مشروع "علم الاثار الأردني كصناعة مستدامة </w:t>
      </w:r>
      <w:r w:rsidRPr="00346863">
        <w:rPr>
          <w:sz w:val="28"/>
          <w:szCs w:val="28"/>
        </w:rPr>
        <w:t xml:space="preserve">  JASI</w:t>
      </w:r>
      <w:r w:rsidRPr="00346863">
        <w:rPr>
          <w:rFonts w:hint="cs"/>
          <w:sz w:val="28"/>
          <w:szCs w:val="28"/>
          <w:rtl/>
        </w:rPr>
        <w:t>"، الذي تنفذه شركة سيلا للتدريب وحفظ التراث، وكذلك تكريم الطلبة الذين شاركوا في ورشة العمل الهادفة " فن الاتيكيت في التعامل مع السياح العرب والأجانب" والتي ركزت على المهارات السلوكية في التعامل مع السياح.</w:t>
      </w:r>
    </w:p>
    <w:p w:rsidR="00B634B0" w:rsidRPr="00346863" w:rsidRDefault="00B634B0" w:rsidP="00B634B0">
      <w:pPr>
        <w:bidi/>
        <w:jc w:val="both"/>
        <w:rPr>
          <w:sz w:val="28"/>
          <w:szCs w:val="28"/>
          <w:rtl/>
        </w:rPr>
      </w:pPr>
      <w:r w:rsidRPr="00346863">
        <w:rPr>
          <w:rFonts w:hint="cs"/>
          <w:sz w:val="28"/>
          <w:szCs w:val="28"/>
          <w:rtl/>
        </w:rPr>
        <w:t>أكد عميد الكلية الأستاذ الدكتور نايف حداد في كلمته، على حرص الكلية على توفير كافة سبل النجاح والتميز لطلبتها، مشيدا بجهودهم وانجازاتهم التي تساهم في رفع مكانة الكلية وتعزيز حضورها بين الجامعات.</w:t>
      </w:r>
    </w:p>
    <w:p w:rsidR="00B634B0" w:rsidRPr="00346863" w:rsidRDefault="00B634B0" w:rsidP="00B634B0">
      <w:pPr>
        <w:bidi/>
        <w:jc w:val="both"/>
        <w:rPr>
          <w:sz w:val="28"/>
          <w:szCs w:val="28"/>
          <w:rtl/>
        </w:rPr>
      </w:pPr>
      <w:r w:rsidRPr="00346863">
        <w:rPr>
          <w:rFonts w:hint="cs"/>
          <w:sz w:val="28"/>
          <w:szCs w:val="28"/>
          <w:rtl/>
        </w:rPr>
        <w:t>وفي سياق متصل، أكد الدكتور علي المناصير، رئيس قسم إدارة الموارد التراثية والمتاحف، التزام الكلية بتعزيز روح التميز لدى الطلبة ودعم مشاركتهم في الأنشطة العلمية والتدريبية التي تصقل مهاراتهم وتفتح امامهم افاقا واعده.</w:t>
      </w:r>
    </w:p>
    <w:p w:rsidR="00B634B0" w:rsidRPr="00346863" w:rsidRDefault="00B634B0" w:rsidP="00B634B0">
      <w:pPr>
        <w:bidi/>
        <w:jc w:val="both"/>
        <w:rPr>
          <w:sz w:val="28"/>
          <w:szCs w:val="28"/>
          <w:rtl/>
        </w:rPr>
      </w:pPr>
      <w:r w:rsidRPr="00346863">
        <w:rPr>
          <w:rFonts w:hint="cs"/>
          <w:sz w:val="28"/>
          <w:szCs w:val="28"/>
          <w:rtl/>
        </w:rPr>
        <w:t>خلال الحفل تم تقديم عرض موجز لمشروع الفريق الفائز في المسابقة الوطنية، والذي تناول تصميم متحف مفتوح في منطقة التيمونوس الاثرية (الحرم المقدس لمعبد البنت) في مدينة البترا، أحد اهم مواقع التراث الثقافي في الأردن. وقد استعرض الطلبة رؤيتهم المبتكرة للحفاظ على الموقع وتقديمه بشكل تفاعلي وجاذب، مع مراعاة البعد البيئي والجمالي والتاريخي.</w:t>
      </w:r>
    </w:p>
    <w:p w:rsidR="00223C79" w:rsidRDefault="00B634B0" w:rsidP="00B634B0">
      <w:r w:rsidRPr="00346863">
        <w:rPr>
          <w:rFonts w:hint="cs"/>
          <w:sz w:val="28"/>
          <w:szCs w:val="28"/>
          <w:rtl/>
        </w:rPr>
        <w:t>اختتم الحفل بتوزيع الشهادات التقديرية على الطلبة المكرمين، وسط أجواء من الفرح والاعتزاز في مناسبة تهدف الى تحفيز باقي الطلبة على المثابرة والتميز.</w:t>
      </w:r>
    </w:p>
    <w:sectPr w:rsidR="00223C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D4B65"/>
    <w:multiLevelType w:val="hybridMultilevel"/>
    <w:tmpl w:val="B4D4A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645"/>
    <w:rsid w:val="00223C79"/>
    <w:rsid w:val="00AB4645"/>
    <w:rsid w:val="00B634B0"/>
    <w:rsid w:val="00C743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51516D-7ECE-4316-85A1-071FB6E58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34B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34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Muna</cp:lastModifiedBy>
  <cp:revision>2</cp:revision>
  <dcterms:created xsi:type="dcterms:W3CDTF">2025-05-29T11:49:00Z</dcterms:created>
  <dcterms:modified xsi:type="dcterms:W3CDTF">2025-05-29T11:49:00Z</dcterms:modified>
</cp:coreProperties>
</file>